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9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nos" w:hAnsi="Tinos" w:eastAsia="Tinos" w:cs="Tinos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49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Он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лайн-сервис Росреестра поможет рассчитать размер госпошлины за 1 минуту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 </w:t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Забайкальцы могут провести предварительный расчет размера госпошлины за проведение кадастрового учета и регистрацию прав на объекты недвижимости на Интернет-сайте Росреестра.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Tinos" w:hAnsi="Tinos" w:eastAsia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Онлайн-сервис </w:t>
      </w:r>
      <w:hyperlink r:id="rId16" w:tooltip="https://rosreestr.gov.ru/eservices/services/calculator-state-duty/" w:history="1">
        <w:r>
          <w:rPr>
            <w:rFonts w:ascii="Tinos" w:hAnsi="Tinos" w:eastAsia="Tinos" w:cs="Tinos"/>
            <w:sz w:val="28"/>
            <w:szCs w:val="28"/>
            <w:highlight w:val="white"/>
          </w:rPr>
          <w:t xml:space="preserve">«Калькулятор госпошлины»</w:t>
        </w:r>
      </w:hyperlink>
      <w:r>
        <w:rPr>
          <w:rFonts w:ascii="Tinos" w:hAnsi="Tinos" w:eastAsia="Tinos" w:cs="Tinos"/>
          <w:sz w:val="28"/>
          <w:szCs w:val="28"/>
          <w:highlight w:val="white"/>
        </w:rPr>
        <w:t xml:space="preserve"> находится в разделе «Электронные услуги и сервисы» по следующей ссылке: 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https://rosreestr.gov.ru/eservices/services/calculator-state-duty/</w:t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  <w:r>
        <w:rPr>
          <w:rFonts w:ascii="Tinos" w:hAnsi="Tinos" w:eastAsia="Tinos" w:cs="Tinos"/>
          <w:sz w:val="28"/>
          <w:szCs w:val="28"/>
          <w:highlight w:val="white"/>
        </w:rPr>
        <w:t xml:space="preserve">, с помощью которого 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можно рассчитать предварительную пошлину, заполнив поля «Регистрационное действие», «Тип заявителя», «Вид объекта», а также указав дополнительные признаки объекта недвижимости.</w:t>
      </w:r>
      <w:r>
        <w:rPr>
          <w:rFonts w:ascii="Tinos" w:hAnsi="Tinos" w:eastAsia="Tinos" w:cs="Tinos"/>
          <w:sz w:val="28"/>
          <w:szCs w:val="28"/>
          <w:highlight w:val="white"/>
        </w:rPr>
      </w:r>
      <w:r/>
      <w:r>
        <w:rPr>
          <w:rFonts w:ascii="Tinos" w:hAnsi="Tinos" w:eastAsia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pStyle w:val="951"/>
        <w:numPr>
          <w:ilvl w:val="0"/>
          <w:numId w:val="6"/>
        </w:num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Для работы с калькулятором авторизация на сайте не требуется, а воспользоваться им можно круглосуточно и без выходных дней, – обращает внимание Елена Ханумиди, заместитель руководителя Управления Росреестра по Забайкальскому краю.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ind w:left="0" w:right="0" w:firstLine="0"/>
        <w:jc w:val="both"/>
        <w:spacing w:after="62" w:line="276" w:lineRule="atLeast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#Росреестр #РосреестрЧита #РосреестрЗабайкальскийКрай #ЗабайкальскийРосреестр #Росреестр75 #Госуслуги #Недвижимость #ОнлайнСервис #КалькуляторГоспошлины</w:t>
      </w:r>
      <w:r>
        <w:rPr>
          <w:rFonts w:ascii="Tinos" w:hAnsi="Tinos" w:cs="Tinos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Росреестра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1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52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52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1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61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0">
    <w:name w:val="Heading 1 Char"/>
    <w:basedOn w:val="944"/>
    <w:link w:val="943"/>
    <w:uiPriority w:val="9"/>
    <w:rPr>
      <w:rFonts w:ascii="Arial" w:hAnsi="Arial" w:eastAsia="Arial" w:cs="Arial"/>
      <w:sz w:val="40"/>
      <w:szCs w:val="40"/>
    </w:rPr>
  </w:style>
  <w:style w:type="paragraph" w:styleId="771">
    <w:name w:val="Heading 2"/>
    <w:basedOn w:val="942"/>
    <w:next w:val="942"/>
    <w:link w:val="77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2">
    <w:name w:val="Heading 2 Char"/>
    <w:basedOn w:val="944"/>
    <w:link w:val="771"/>
    <w:uiPriority w:val="9"/>
    <w:rPr>
      <w:rFonts w:ascii="Arial" w:hAnsi="Arial" w:eastAsia="Arial" w:cs="Arial"/>
      <w:sz w:val="34"/>
    </w:rPr>
  </w:style>
  <w:style w:type="paragraph" w:styleId="773">
    <w:name w:val="Heading 3"/>
    <w:basedOn w:val="942"/>
    <w:next w:val="942"/>
    <w:link w:val="7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4">
    <w:name w:val="Heading 3 Char"/>
    <w:basedOn w:val="944"/>
    <w:link w:val="773"/>
    <w:uiPriority w:val="9"/>
    <w:rPr>
      <w:rFonts w:ascii="Arial" w:hAnsi="Arial" w:eastAsia="Arial" w:cs="Arial"/>
      <w:sz w:val="30"/>
      <w:szCs w:val="30"/>
    </w:rPr>
  </w:style>
  <w:style w:type="paragraph" w:styleId="775">
    <w:name w:val="Heading 4"/>
    <w:basedOn w:val="942"/>
    <w:next w:val="942"/>
    <w:link w:val="7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6">
    <w:name w:val="Heading 4 Char"/>
    <w:basedOn w:val="944"/>
    <w:link w:val="775"/>
    <w:uiPriority w:val="9"/>
    <w:rPr>
      <w:rFonts w:ascii="Arial" w:hAnsi="Arial" w:eastAsia="Arial" w:cs="Arial"/>
      <w:b/>
      <w:bCs/>
      <w:sz w:val="26"/>
      <w:szCs w:val="26"/>
    </w:rPr>
  </w:style>
  <w:style w:type="paragraph" w:styleId="777">
    <w:name w:val="Heading 5"/>
    <w:basedOn w:val="942"/>
    <w:next w:val="942"/>
    <w:link w:val="7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8">
    <w:name w:val="Heading 5 Char"/>
    <w:basedOn w:val="944"/>
    <w:link w:val="777"/>
    <w:uiPriority w:val="9"/>
    <w:rPr>
      <w:rFonts w:ascii="Arial" w:hAnsi="Arial" w:eastAsia="Arial" w:cs="Arial"/>
      <w:b/>
      <w:bCs/>
      <w:sz w:val="24"/>
      <w:szCs w:val="24"/>
    </w:rPr>
  </w:style>
  <w:style w:type="paragraph" w:styleId="779">
    <w:name w:val="Heading 6"/>
    <w:basedOn w:val="942"/>
    <w:next w:val="942"/>
    <w:link w:val="7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0">
    <w:name w:val="Heading 6 Char"/>
    <w:basedOn w:val="944"/>
    <w:link w:val="779"/>
    <w:uiPriority w:val="9"/>
    <w:rPr>
      <w:rFonts w:ascii="Arial" w:hAnsi="Arial" w:eastAsia="Arial" w:cs="Arial"/>
      <w:b/>
      <w:bCs/>
      <w:sz w:val="22"/>
      <w:szCs w:val="22"/>
    </w:rPr>
  </w:style>
  <w:style w:type="paragraph" w:styleId="781">
    <w:name w:val="Heading 7"/>
    <w:basedOn w:val="942"/>
    <w:next w:val="942"/>
    <w:link w:val="7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2">
    <w:name w:val="Heading 7 Char"/>
    <w:basedOn w:val="944"/>
    <w:link w:val="7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3">
    <w:name w:val="Heading 8"/>
    <w:basedOn w:val="942"/>
    <w:next w:val="942"/>
    <w:link w:val="7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4">
    <w:name w:val="Heading 8 Char"/>
    <w:basedOn w:val="944"/>
    <w:link w:val="783"/>
    <w:uiPriority w:val="9"/>
    <w:rPr>
      <w:rFonts w:ascii="Arial" w:hAnsi="Arial" w:eastAsia="Arial" w:cs="Arial"/>
      <w:i/>
      <w:iCs/>
      <w:sz w:val="22"/>
      <w:szCs w:val="22"/>
    </w:rPr>
  </w:style>
  <w:style w:type="paragraph" w:styleId="785">
    <w:name w:val="Heading 9"/>
    <w:basedOn w:val="942"/>
    <w:next w:val="942"/>
    <w:link w:val="7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6">
    <w:name w:val="Heading 9 Char"/>
    <w:basedOn w:val="944"/>
    <w:link w:val="785"/>
    <w:uiPriority w:val="9"/>
    <w:rPr>
      <w:rFonts w:ascii="Arial" w:hAnsi="Arial" w:eastAsia="Arial" w:cs="Arial"/>
      <w:i/>
      <w:iCs/>
      <w:sz w:val="21"/>
      <w:szCs w:val="21"/>
    </w:rPr>
  </w:style>
  <w:style w:type="paragraph" w:styleId="787">
    <w:name w:val="Title"/>
    <w:basedOn w:val="942"/>
    <w:next w:val="942"/>
    <w:link w:val="7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8">
    <w:name w:val="Title Char"/>
    <w:basedOn w:val="944"/>
    <w:link w:val="787"/>
    <w:uiPriority w:val="10"/>
    <w:rPr>
      <w:sz w:val="48"/>
      <w:szCs w:val="48"/>
    </w:rPr>
  </w:style>
  <w:style w:type="paragraph" w:styleId="789">
    <w:name w:val="Subtitle"/>
    <w:basedOn w:val="942"/>
    <w:next w:val="942"/>
    <w:link w:val="790"/>
    <w:uiPriority w:val="11"/>
    <w:qFormat/>
    <w:pPr>
      <w:spacing w:before="200" w:after="200"/>
    </w:pPr>
    <w:rPr>
      <w:sz w:val="24"/>
      <w:szCs w:val="24"/>
    </w:rPr>
  </w:style>
  <w:style w:type="character" w:styleId="790">
    <w:name w:val="Subtitle Char"/>
    <w:basedOn w:val="944"/>
    <w:link w:val="789"/>
    <w:uiPriority w:val="11"/>
    <w:rPr>
      <w:sz w:val="24"/>
      <w:szCs w:val="24"/>
    </w:rPr>
  </w:style>
  <w:style w:type="paragraph" w:styleId="791">
    <w:name w:val="Quote"/>
    <w:basedOn w:val="942"/>
    <w:next w:val="942"/>
    <w:link w:val="792"/>
    <w:uiPriority w:val="29"/>
    <w:qFormat/>
    <w:pPr>
      <w:ind w:left="720" w:right="720"/>
    </w:pPr>
    <w:rPr>
      <w:i/>
    </w:rPr>
  </w:style>
  <w:style w:type="character" w:styleId="792">
    <w:name w:val="Quote Char"/>
    <w:link w:val="791"/>
    <w:uiPriority w:val="29"/>
    <w:rPr>
      <w:i/>
    </w:rPr>
  </w:style>
  <w:style w:type="paragraph" w:styleId="793">
    <w:name w:val="Intense Quote"/>
    <w:basedOn w:val="942"/>
    <w:next w:val="942"/>
    <w:link w:val="7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>
    <w:name w:val="Intense Quote Char"/>
    <w:link w:val="793"/>
    <w:uiPriority w:val="30"/>
    <w:rPr>
      <w:i/>
    </w:rPr>
  </w:style>
  <w:style w:type="character" w:styleId="795">
    <w:name w:val="Header Char"/>
    <w:basedOn w:val="944"/>
    <w:link w:val="959"/>
    <w:uiPriority w:val="99"/>
  </w:style>
  <w:style w:type="character" w:styleId="796">
    <w:name w:val="Footer Char"/>
    <w:basedOn w:val="944"/>
    <w:link w:val="961"/>
    <w:uiPriority w:val="99"/>
  </w:style>
  <w:style w:type="paragraph" w:styleId="797">
    <w:name w:val="Caption"/>
    <w:basedOn w:val="942"/>
    <w:next w:val="9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8">
    <w:name w:val="Caption Char"/>
    <w:basedOn w:val="797"/>
    <w:link w:val="961"/>
    <w:uiPriority w:val="99"/>
  </w:style>
  <w:style w:type="table" w:styleId="799">
    <w:name w:val="Table Grid"/>
    <w:basedOn w:val="9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0">
    <w:name w:val="Table Grid Light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1">
    <w:name w:val="Plain Table 1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>
    <w:name w:val="Plain Table 2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>
    <w:name w:val="Plain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4">
    <w:name w:val="Plain Table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Plain Table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6">
    <w:name w:val="Grid Table 1 Light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4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8">
    <w:name w:val="Grid Table 4 - Accent 1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9">
    <w:name w:val="Grid Table 4 - Accent 2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Grid Table 4 - Accent 3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1">
    <w:name w:val="Grid Table 4 - Accent 4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Grid Table 4 - Accent 5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3">
    <w:name w:val="Grid Table 4 - Accent 6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4">
    <w:name w:val="Grid Table 5 Dark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5">
    <w:name w:val="Grid Table 5 Dark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6">
    <w:name w:val="Grid Table 5 Dark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37">
    <w:name w:val="Grid Table 5 Dark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38">
    <w:name w:val="Grid Table 5 Dark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0">
    <w:name w:val="Grid Table 5 Dark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1">
    <w:name w:val="Grid Table 6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2">
    <w:name w:val="Grid Table 6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3">
    <w:name w:val="Grid Table 6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4">
    <w:name w:val="Grid Table 6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5">
    <w:name w:val="Grid Table 6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6">
    <w:name w:val="Grid Table 6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7">
    <w:name w:val="Grid Table 6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8">
    <w:name w:val="Grid Table 7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3">
    <w:name w:val="List Table 2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4">
    <w:name w:val="List Table 2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5">
    <w:name w:val="List Table 2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6">
    <w:name w:val="List Table 2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7">
    <w:name w:val="List Table 2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8">
    <w:name w:val="List Table 2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9">
    <w:name w:val="List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5 Dark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6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1">
    <w:name w:val="List Table 6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2">
    <w:name w:val="List Table 6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3">
    <w:name w:val="List Table 6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4">
    <w:name w:val="List Table 6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5">
    <w:name w:val="List Table 6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6">
    <w:name w:val="List Table 6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7">
    <w:name w:val="List Table 7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8">
    <w:name w:val="List Table 7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99">
    <w:name w:val="List Table 7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0">
    <w:name w:val="List Table 7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1">
    <w:name w:val="List Table 7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2">
    <w:name w:val="List Table 7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03">
    <w:name w:val="List Table 7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04">
    <w:name w:val="Lined - Accent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5">
    <w:name w:val="Lined - Accent 1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6">
    <w:name w:val="Lined - Accent 2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7">
    <w:name w:val="Lined - Accent 3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8">
    <w:name w:val="Lined - Accent 4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9">
    <w:name w:val="Lined - Accent 5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0">
    <w:name w:val="Lined - Accent 6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1">
    <w:name w:val="Bordered &amp; Lined - Accent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Bordered &amp; Lined - Accent 1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3">
    <w:name w:val="Bordered &amp; Lined - Accent 2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4">
    <w:name w:val="Bordered &amp; Lined - Accent 3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5">
    <w:name w:val="Bordered &amp; Lined - Accent 4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6">
    <w:name w:val="Bordered &amp; Lined - Accent 5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7">
    <w:name w:val="Bordered &amp; Lined - Accent 6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8">
    <w:name w:val="Bordered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9">
    <w:name w:val="Bordered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0">
    <w:name w:val="Bordered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1">
    <w:name w:val="Bordered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2">
    <w:name w:val="Bordered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3">
    <w:name w:val="Bordered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4">
    <w:name w:val="Bordered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25">
    <w:name w:val="footnote text"/>
    <w:basedOn w:val="942"/>
    <w:link w:val="926"/>
    <w:uiPriority w:val="99"/>
    <w:semiHidden/>
    <w:unhideWhenUsed/>
    <w:pPr>
      <w:spacing w:after="40" w:line="240" w:lineRule="auto"/>
    </w:pPr>
    <w:rPr>
      <w:sz w:val="18"/>
    </w:rPr>
  </w:style>
  <w:style w:type="character" w:styleId="926">
    <w:name w:val="Footnote Text Char"/>
    <w:link w:val="925"/>
    <w:uiPriority w:val="99"/>
    <w:rPr>
      <w:sz w:val="18"/>
    </w:rPr>
  </w:style>
  <w:style w:type="character" w:styleId="927">
    <w:name w:val="footnote reference"/>
    <w:basedOn w:val="944"/>
    <w:uiPriority w:val="99"/>
    <w:unhideWhenUsed/>
    <w:rPr>
      <w:vertAlign w:val="superscript"/>
    </w:rPr>
  </w:style>
  <w:style w:type="paragraph" w:styleId="928">
    <w:name w:val="endnote text"/>
    <w:basedOn w:val="942"/>
    <w:link w:val="929"/>
    <w:uiPriority w:val="99"/>
    <w:semiHidden/>
    <w:unhideWhenUsed/>
    <w:pPr>
      <w:spacing w:after="0" w:line="240" w:lineRule="auto"/>
    </w:pPr>
    <w:rPr>
      <w:sz w:val="20"/>
    </w:rPr>
  </w:style>
  <w:style w:type="character" w:styleId="929">
    <w:name w:val="Endnote Text Char"/>
    <w:link w:val="928"/>
    <w:uiPriority w:val="99"/>
    <w:rPr>
      <w:sz w:val="20"/>
    </w:rPr>
  </w:style>
  <w:style w:type="character" w:styleId="930">
    <w:name w:val="endnote reference"/>
    <w:basedOn w:val="944"/>
    <w:uiPriority w:val="99"/>
    <w:semiHidden/>
    <w:unhideWhenUsed/>
    <w:rPr>
      <w:vertAlign w:val="superscript"/>
    </w:rPr>
  </w:style>
  <w:style w:type="paragraph" w:styleId="931">
    <w:name w:val="toc 1"/>
    <w:basedOn w:val="942"/>
    <w:next w:val="942"/>
    <w:uiPriority w:val="39"/>
    <w:unhideWhenUsed/>
    <w:pPr>
      <w:ind w:left="0" w:right="0" w:firstLine="0"/>
      <w:spacing w:after="57"/>
    </w:pPr>
  </w:style>
  <w:style w:type="paragraph" w:styleId="932">
    <w:name w:val="toc 2"/>
    <w:basedOn w:val="942"/>
    <w:next w:val="942"/>
    <w:uiPriority w:val="39"/>
    <w:unhideWhenUsed/>
    <w:pPr>
      <w:ind w:left="283" w:right="0" w:firstLine="0"/>
      <w:spacing w:after="57"/>
    </w:pPr>
  </w:style>
  <w:style w:type="paragraph" w:styleId="933">
    <w:name w:val="toc 3"/>
    <w:basedOn w:val="942"/>
    <w:next w:val="942"/>
    <w:uiPriority w:val="39"/>
    <w:unhideWhenUsed/>
    <w:pPr>
      <w:ind w:left="567" w:right="0" w:firstLine="0"/>
      <w:spacing w:after="57"/>
    </w:pPr>
  </w:style>
  <w:style w:type="paragraph" w:styleId="934">
    <w:name w:val="toc 4"/>
    <w:basedOn w:val="942"/>
    <w:next w:val="942"/>
    <w:uiPriority w:val="39"/>
    <w:unhideWhenUsed/>
    <w:pPr>
      <w:ind w:left="850" w:right="0" w:firstLine="0"/>
      <w:spacing w:after="57"/>
    </w:pPr>
  </w:style>
  <w:style w:type="paragraph" w:styleId="935">
    <w:name w:val="toc 5"/>
    <w:basedOn w:val="942"/>
    <w:next w:val="942"/>
    <w:uiPriority w:val="39"/>
    <w:unhideWhenUsed/>
    <w:pPr>
      <w:ind w:left="1134" w:right="0" w:firstLine="0"/>
      <w:spacing w:after="57"/>
    </w:pPr>
  </w:style>
  <w:style w:type="paragraph" w:styleId="936">
    <w:name w:val="toc 6"/>
    <w:basedOn w:val="942"/>
    <w:next w:val="942"/>
    <w:uiPriority w:val="39"/>
    <w:unhideWhenUsed/>
    <w:pPr>
      <w:ind w:left="1417" w:right="0" w:firstLine="0"/>
      <w:spacing w:after="57"/>
    </w:pPr>
  </w:style>
  <w:style w:type="paragraph" w:styleId="937">
    <w:name w:val="toc 7"/>
    <w:basedOn w:val="942"/>
    <w:next w:val="942"/>
    <w:uiPriority w:val="39"/>
    <w:unhideWhenUsed/>
    <w:pPr>
      <w:ind w:left="1701" w:right="0" w:firstLine="0"/>
      <w:spacing w:after="57"/>
    </w:pPr>
  </w:style>
  <w:style w:type="paragraph" w:styleId="938">
    <w:name w:val="toc 8"/>
    <w:basedOn w:val="942"/>
    <w:next w:val="942"/>
    <w:uiPriority w:val="39"/>
    <w:unhideWhenUsed/>
    <w:pPr>
      <w:ind w:left="1984" w:right="0" w:firstLine="0"/>
      <w:spacing w:after="57"/>
    </w:pPr>
  </w:style>
  <w:style w:type="paragraph" w:styleId="939">
    <w:name w:val="toc 9"/>
    <w:basedOn w:val="942"/>
    <w:next w:val="942"/>
    <w:uiPriority w:val="39"/>
    <w:unhideWhenUsed/>
    <w:pPr>
      <w:ind w:left="2268" w:right="0" w:firstLine="0"/>
      <w:spacing w:after="57"/>
    </w:pPr>
  </w:style>
  <w:style w:type="paragraph" w:styleId="940">
    <w:name w:val="TOC Heading"/>
    <w:uiPriority w:val="39"/>
    <w:unhideWhenUsed/>
  </w:style>
  <w:style w:type="paragraph" w:styleId="941">
    <w:name w:val="table of figures"/>
    <w:basedOn w:val="942"/>
    <w:next w:val="942"/>
    <w:uiPriority w:val="99"/>
    <w:unhideWhenUsed/>
    <w:pPr>
      <w:spacing w:after="0" w:afterAutospacing="0"/>
    </w:pPr>
  </w:style>
  <w:style w:type="paragraph" w:styleId="942" w:default="1">
    <w:name w:val="Normal"/>
    <w:qFormat/>
    <w:pPr>
      <w:spacing w:after="200" w:line="276" w:lineRule="auto"/>
    </w:pPr>
  </w:style>
  <w:style w:type="paragraph" w:styleId="943">
    <w:name w:val="Heading 1"/>
    <w:basedOn w:val="942"/>
    <w:next w:val="942"/>
    <w:link w:val="950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44" w:default="1">
    <w:name w:val="Default Paragraph Font"/>
    <w:uiPriority w:val="1"/>
    <w:semiHidden/>
    <w:unhideWhenUsed/>
  </w:style>
  <w:style w:type="table" w:styleId="9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6" w:default="1">
    <w:name w:val="No List"/>
    <w:uiPriority w:val="99"/>
    <w:semiHidden/>
    <w:unhideWhenUsed/>
  </w:style>
  <w:style w:type="paragraph" w:styleId="947">
    <w:name w:val="Balloon Text"/>
    <w:basedOn w:val="942"/>
    <w:link w:val="94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48" w:customStyle="1">
    <w:name w:val="Текст выноски Знак"/>
    <w:basedOn w:val="944"/>
    <w:link w:val="947"/>
    <w:uiPriority w:val="99"/>
    <w:semiHidden/>
    <w:rPr>
      <w:rFonts w:ascii="Segoe UI" w:hAnsi="Segoe UI" w:cs="Segoe UI"/>
      <w:sz w:val="18"/>
      <w:szCs w:val="18"/>
    </w:rPr>
  </w:style>
  <w:style w:type="paragraph" w:styleId="949">
    <w:name w:val="No Spacing"/>
    <w:uiPriority w:val="1"/>
    <w:qFormat/>
    <w:pPr>
      <w:spacing w:after="0" w:line="240" w:lineRule="auto"/>
    </w:pPr>
  </w:style>
  <w:style w:type="character" w:styleId="950" w:customStyle="1">
    <w:name w:val="Заголовок 1 Знак"/>
    <w:basedOn w:val="944"/>
    <w:link w:val="943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51">
    <w:name w:val="List Paragraph"/>
    <w:basedOn w:val="942"/>
    <w:uiPriority w:val="34"/>
    <w:qFormat/>
    <w:pPr>
      <w:contextualSpacing/>
      <w:ind w:left="720"/>
      <w:spacing w:after="160" w:line="256" w:lineRule="auto"/>
    </w:pPr>
  </w:style>
  <w:style w:type="character" w:styleId="952">
    <w:name w:val="Hyperlink"/>
    <w:basedOn w:val="944"/>
    <w:uiPriority w:val="99"/>
    <w:unhideWhenUsed/>
    <w:rPr>
      <w:color w:val="0563c1" w:themeColor="hyperlink"/>
      <w:u w:val="single"/>
    </w:rPr>
  </w:style>
  <w:style w:type="character" w:styleId="953">
    <w:name w:val="annotation reference"/>
    <w:basedOn w:val="944"/>
    <w:uiPriority w:val="99"/>
    <w:semiHidden/>
    <w:unhideWhenUsed/>
    <w:rPr>
      <w:sz w:val="16"/>
      <w:szCs w:val="16"/>
    </w:rPr>
  </w:style>
  <w:style w:type="paragraph" w:styleId="954">
    <w:name w:val="annotation text"/>
    <w:basedOn w:val="942"/>
    <w:link w:val="955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55" w:customStyle="1">
    <w:name w:val="Текст примечания Знак"/>
    <w:basedOn w:val="944"/>
    <w:link w:val="954"/>
    <w:uiPriority w:val="99"/>
    <w:semiHidden/>
    <w:rPr>
      <w:sz w:val="20"/>
      <w:szCs w:val="20"/>
    </w:rPr>
  </w:style>
  <w:style w:type="paragraph" w:styleId="956">
    <w:name w:val="annotation subject"/>
    <w:basedOn w:val="954"/>
    <w:next w:val="954"/>
    <w:link w:val="957"/>
    <w:uiPriority w:val="99"/>
    <w:semiHidden/>
    <w:unhideWhenUsed/>
    <w:rPr>
      <w:b/>
      <w:bCs/>
    </w:rPr>
  </w:style>
  <w:style w:type="character" w:styleId="957" w:customStyle="1">
    <w:name w:val="Тема примечания Знак"/>
    <w:basedOn w:val="955"/>
    <w:link w:val="956"/>
    <w:uiPriority w:val="99"/>
    <w:semiHidden/>
    <w:rPr>
      <w:b/>
      <w:bCs/>
      <w:sz w:val="20"/>
      <w:szCs w:val="20"/>
    </w:rPr>
  </w:style>
  <w:style w:type="character" w:styleId="958">
    <w:name w:val="Strong"/>
    <w:basedOn w:val="944"/>
    <w:uiPriority w:val="22"/>
    <w:qFormat/>
    <w:rPr>
      <w:b/>
      <w:bCs/>
    </w:rPr>
  </w:style>
  <w:style w:type="paragraph" w:styleId="959">
    <w:name w:val="Header"/>
    <w:basedOn w:val="942"/>
    <w:link w:val="9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0" w:customStyle="1">
    <w:name w:val="Верхний колонтитул Знак"/>
    <w:basedOn w:val="944"/>
    <w:link w:val="959"/>
    <w:uiPriority w:val="99"/>
  </w:style>
  <w:style w:type="paragraph" w:styleId="961">
    <w:name w:val="Footer"/>
    <w:basedOn w:val="942"/>
    <w:link w:val="9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2" w:customStyle="1">
    <w:name w:val="Нижний колонтитул Знак"/>
    <w:basedOn w:val="944"/>
    <w:link w:val="961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Relationship Id="rId16" Type="http://schemas.openxmlformats.org/officeDocument/2006/relationships/hyperlink" Target="https://rosreestr.gov.ru/eservices/services/calculator-state-duty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12</cp:revision>
  <dcterms:created xsi:type="dcterms:W3CDTF">2022-05-27T10:42:00Z</dcterms:created>
  <dcterms:modified xsi:type="dcterms:W3CDTF">2025-10-03T00:53:24Z</dcterms:modified>
</cp:coreProperties>
</file>